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BE5" w:rsidRPr="00A76892" w:rsidRDefault="00C07BE5" w:rsidP="00C07BE5">
      <w:pPr>
        <w:shd w:val="clear" w:color="auto" w:fill="BFBFBF" w:themeFill="background1" w:themeFillShade="BF"/>
        <w:spacing w:after="144" w:line="259" w:lineRule="auto"/>
        <w:ind w:left="-1" w:right="0" w:hanging="10"/>
        <w:jc w:val="center"/>
        <w:rPr>
          <w:rFonts w:cs="B Titr"/>
          <w:b/>
          <w:bCs/>
          <w:sz w:val="34"/>
          <w:szCs w:val="34"/>
          <w:rtl/>
        </w:rPr>
      </w:pPr>
      <w:r w:rsidRPr="00A76892">
        <w:rPr>
          <w:rFonts w:cs="B Titr" w:hint="cs"/>
          <w:b/>
          <w:bCs/>
          <w:sz w:val="34"/>
          <w:szCs w:val="34"/>
          <w:rtl/>
        </w:rPr>
        <w:t>دانشجویان عزیز لطفا شرایط ضامنین و مدارک موردنیاز را به دقت مطالعه فرمایید</w:t>
      </w:r>
    </w:p>
    <w:p w:rsidR="00C07BE5" w:rsidRPr="0054693A" w:rsidRDefault="00C07BE5" w:rsidP="00C07BE5">
      <w:pPr>
        <w:spacing w:after="144" w:line="360" w:lineRule="auto"/>
        <w:ind w:left="-1" w:right="0" w:hanging="10"/>
        <w:rPr>
          <w:rFonts w:cs="B Titr"/>
          <w:sz w:val="30"/>
          <w:szCs w:val="30"/>
        </w:rPr>
      </w:pPr>
      <w:r>
        <w:rPr>
          <w:rFonts w:cs="B Titr" w:hint="cs"/>
          <w:b/>
          <w:bCs/>
          <w:sz w:val="30"/>
          <w:szCs w:val="30"/>
          <w:rtl/>
        </w:rPr>
        <w:t>الف)</w:t>
      </w:r>
      <w:r w:rsidRPr="00CA14EE">
        <w:rPr>
          <w:rFonts w:cs="B Titr"/>
          <w:b/>
          <w:bCs/>
          <w:sz w:val="30"/>
          <w:szCs w:val="30"/>
          <w:rtl/>
        </w:rPr>
        <w:t xml:space="preserve"> </w:t>
      </w:r>
      <w:r w:rsidRPr="0054693A">
        <w:rPr>
          <w:rFonts w:cs="B Titr"/>
          <w:b/>
          <w:bCs/>
          <w:sz w:val="30"/>
          <w:szCs w:val="30"/>
          <w:rtl/>
        </w:rPr>
        <w:t xml:space="preserve">شرایط ضامنین جهت بهره مندی وام های دانشجویی: </w:t>
      </w:r>
    </w:p>
    <w:p w:rsidR="00C07BE5" w:rsidRPr="00A76892" w:rsidRDefault="00C07BE5" w:rsidP="0082127A">
      <w:pPr>
        <w:pStyle w:val="ListParagraph"/>
        <w:numPr>
          <w:ilvl w:val="0"/>
          <w:numId w:val="4"/>
        </w:numPr>
        <w:spacing w:line="360" w:lineRule="auto"/>
        <w:ind w:right="142"/>
        <w:rPr>
          <w:rFonts w:cs="B Nazanin"/>
          <w:sz w:val="22"/>
        </w:rPr>
      </w:pPr>
      <w:r w:rsidRPr="00A76892">
        <w:rPr>
          <w:rFonts w:cs="B Nazanin" w:hint="cs"/>
          <w:sz w:val="22"/>
          <w:rtl/>
        </w:rPr>
        <w:t xml:space="preserve">دانشجو با معرفی یک نفر ضامن از بین کارکنان رسمی و پیمانی دستگاه های اجرائی و قوه مقننه، اعضای هیات علمی دانشگاه ها و مراکز آموزش عالی،دارندگان پایه قضائی قوه قضائیه،سردفتران اسناد رسمی،ازدواج و طلاق دارای مجوز و کارکنان استخدامی نیروهای مسلح، می توانند تا سقف 300 میلیون تومان از وام های صندوق بهره مند گردد.همچنین دانشجو در صورت نداشتن ضامنین فوق با معرفی یک نفر ضامن از بین کارکنان قراردادی دارای شناسه کارمندی دستگاه های اجرائی، قوه مقننه و دائم بانک ها،  بازنشستگان کشوری،لشگری و مستمری بگیران تامین اجتماعی ،مشمولان دریافت حقوق و مزایا از بنیاد شهید و امور ایثارگران ،صرفا تا سقف 150 میلیون تومان از وام </w:t>
      </w:r>
      <w:r w:rsidR="0082127A">
        <w:rPr>
          <w:rFonts w:cs="B Nazanin" w:hint="cs"/>
          <w:sz w:val="22"/>
          <w:rtl/>
        </w:rPr>
        <w:t>های</w:t>
      </w:r>
      <w:bookmarkStart w:id="0" w:name="_GoBack"/>
      <w:bookmarkEnd w:id="0"/>
      <w:r w:rsidRPr="00A76892">
        <w:rPr>
          <w:rFonts w:cs="B Nazanin" w:hint="cs"/>
          <w:sz w:val="22"/>
          <w:rtl/>
        </w:rPr>
        <w:t xml:space="preserve"> صندوق بهره مند گردد.</w:t>
      </w:r>
    </w:p>
    <w:p w:rsidR="00C07BE5" w:rsidRPr="00A76892" w:rsidRDefault="00C07BE5" w:rsidP="00C07BE5">
      <w:pPr>
        <w:spacing w:line="360" w:lineRule="auto"/>
        <w:ind w:left="360" w:right="142" w:firstLine="0"/>
        <w:rPr>
          <w:rFonts w:cs="B Nazanin"/>
          <w:sz w:val="22"/>
          <w:rtl/>
        </w:rPr>
      </w:pPr>
      <w:r w:rsidRPr="00A76892">
        <w:rPr>
          <w:rFonts w:cs="B Nazanin" w:hint="cs"/>
          <w:b/>
          <w:bCs/>
          <w:sz w:val="22"/>
          <w:rtl/>
        </w:rPr>
        <w:t>تبصره1:</w:t>
      </w:r>
      <w:r w:rsidRPr="00A76892">
        <w:rPr>
          <w:rFonts w:cs="B Nazanin" w:hint="cs"/>
          <w:sz w:val="22"/>
          <w:rtl/>
        </w:rPr>
        <w:t xml:space="preserve"> دانشجو می تواند برای بهره مندی از وام های دانشجویی بیش از مبلغ 300 میلیون تومان می بایست نسبت به ارائه یک نفر ضامن دیگر به انضمام گواهی کسر از حقوق اقدام و مستندات مربوطه را در سامانه بارگذاری نماید.</w:t>
      </w:r>
    </w:p>
    <w:p w:rsidR="00C07BE5" w:rsidRPr="00A76892" w:rsidRDefault="00C07BE5" w:rsidP="00C07BE5">
      <w:pPr>
        <w:spacing w:line="360" w:lineRule="auto"/>
        <w:ind w:left="360" w:right="142" w:firstLine="0"/>
        <w:rPr>
          <w:rFonts w:cs="B Nazanin"/>
          <w:sz w:val="22"/>
        </w:rPr>
      </w:pPr>
      <w:r w:rsidRPr="00A76892">
        <w:rPr>
          <w:rFonts w:cs="B Nazanin" w:hint="cs"/>
          <w:b/>
          <w:bCs/>
          <w:sz w:val="22"/>
          <w:rtl/>
        </w:rPr>
        <w:t>تبصره 2:</w:t>
      </w:r>
      <w:r w:rsidRPr="00A76892">
        <w:rPr>
          <w:rFonts w:cs="B Nazanin" w:hint="cs"/>
          <w:sz w:val="22"/>
          <w:rtl/>
        </w:rPr>
        <w:t xml:space="preserve"> چنانچه شخصی با کد ملی یا شناسه یکسان قبلا به عنوان ضامن دانشجو در سامانه صندوق ثبت شده باشد، معرفی مجدد وی به عنوان ضامن برای همان دانشجو امکان پذیر نمی باشد. دانشجو در صورت تسویه کامل کلیه تعهدات مالی نسبت به صندوق رفاه میتواند در همان مقطع یا مقطع بعدی، مجدداً سند تعهد جدید با ضامن قبلی با رعایت ضوابط مربوط در سامانه ثبت نماید.</w:t>
      </w:r>
    </w:p>
    <w:p w:rsidR="00C07BE5" w:rsidRPr="0054693A" w:rsidRDefault="00C07BE5" w:rsidP="00C07BE5">
      <w:pPr>
        <w:spacing w:after="120" w:line="360" w:lineRule="auto"/>
        <w:ind w:left="0" w:right="255" w:firstLine="0"/>
        <w:rPr>
          <w:rFonts w:cs="B Titr"/>
          <w:sz w:val="30"/>
          <w:szCs w:val="30"/>
        </w:rPr>
      </w:pPr>
      <w:r w:rsidRPr="00017548">
        <w:rPr>
          <w:rFonts w:cs="B Titr"/>
          <w:b/>
          <w:bCs/>
          <w:sz w:val="30"/>
          <w:szCs w:val="30"/>
        </w:rPr>
        <w:t xml:space="preserve"> </w:t>
      </w:r>
      <w:r>
        <w:rPr>
          <w:rFonts w:cs="B Titr" w:hint="cs"/>
          <w:b/>
          <w:bCs/>
          <w:sz w:val="30"/>
          <w:szCs w:val="30"/>
          <w:rtl/>
        </w:rPr>
        <w:t xml:space="preserve">ب) </w:t>
      </w:r>
      <w:r w:rsidRPr="0054693A">
        <w:rPr>
          <w:rFonts w:cs="B Titr"/>
          <w:b/>
          <w:bCs/>
          <w:sz w:val="30"/>
          <w:szCs w:val="30"/>
          <w:rtl/>
        </w:rPr>
        <w:t xml:space="preserve">مدارک مورد نیاز ضامنین جهت بهره مندی وام های دانشجویی: </w:t>
      </w:r>
    </w:p>
    <w:p w:rsidR="00C07BE5" w:rsidRPr="00CE0232" w:rsidRDefault="00C07BE5" w:rsidP="00C07BE5">
      <w:pPr>
        <w:pStyle w:val="ListParagraph"/>
        <w:numPr>
          <w:ilvl w:val="0"/>
          <w:numId w:val="8"/>
        </w:numPr>
        <w:spacing w:after="84" w:line="360" w:lineRule="auto"/>
        <w:ind w:right="0"/>
        <w:rPr>
          <w:rFonts w:cs="B Nazanin"/>
          <w:b/>
          <w:bCs/>
        </w:rPr>
      </w:pPr>
      <w:r w:rsidRPr="00CE0232">
        <w:rPr>
          <w:rFonts w:cs="B Nazanin"/>
          <w:b/>
          <w:bCs/>
          <w:szCs w:val="24"/>
          <w:rtl/>
        </w:rPr>
        <w:t xml:space="preserve">چنانچه ضامن کارمند، حقوق بگیر، بازنشسته، مستمری بگیر و یا عضو هیأت علمی باشد: </w:t>
      </w:r>
    </w:p>
    <w:p w:rsidR="00C07BE5" w:rsidRPr="00352304" w:rsidRDefault="00C07BE5" w:rsidP="00C07BE5">
      <w:pPr>
        <w:pStyle w:val="ListParagraph"/>
        <w:numPr>
          <w:ilvl w:val="0"/>
          <w:numId w:val="10"/>
        </w:numPr>
        <w:spacing w:after="57" w:line="360" w:lineRule="auto"/>
        <w:ind w:right="0"/>
        <w:rPr>
          <w:rFonts w:cs="B Nazanin"/>
        </w:rPr>
      </w:pPr>
      <w:r w:rsidRPr="00EF7F9E">
        <w:rPr>
          <w:rFonts w:cs="B Nazanin"/>
          <w:szCs w:val="24"/>
          <w:rtl/>
        </w:rPr>
        <w:t>ارائه آخرین حکم استخدامی یا قرارداد یک ساله ی دارای مهر تأیید و امضاء دستگاه مربوطه، به اداره رفاه دانشگاه.</w:t>
      </w:r>
      <w:r w:rsidRPr="00EF7F9E">
        <w:rPr>
          <w:rFonts w:ascii="Tahoma" w:eastAsia="Tahoma" w:hAnsi="Tahoma" w:cs="B Nazanin"/>
          <w:szCs w:val="24"/>
          <w:rtl/>
        </w:rPr>
        <w:t xml:space="preserve"> </w:t>
      </w:r>
    </w:p>
    <w:p w:rsidR="00C07BE5" w:rsidRPr="00EF7F9E" w:rsidRDefault="00C07BE5" w:rsidP="00C07BE5">
      <w:pPr>
        <w:pStyle w:val="ListParagraph"/>
        <w:numPr>
          <w:ilvl w:val="0"/>
          <w:numId w:val="10"/>
        </w:numPr>
        <w:spacing w:after="57" w:line="360" w:lineRule="auto"/>
        <w:ind w:right="0"/>
        <w:rPr>
          <w:rFonts w:cs="B Nazanin"/>
        </w:rPr>
      </w:pPr>
      <w:r>
        <w:rPr>
          <w:rFonts w:ascii="Tahoma" w:eastAsia="Tahoma" w:hAnsi="Tahoma" w:cs="B Nazanin" w:hint="cs"/>
          <w:szCs w:val="24"/>
          <w:rtl/>
        </w:rPr>
        <w:t>ارائه آخرین فیش حقوقی</w:t>
      </w:r>
    </w:p>
    <w:p w:rsidR="00C07BE5" w:rsidRPr="00D212A3" w:rsidRDefault="00C07BE5" w:rsidP="00C07BE5">
      <w:pPr>
        <w:pStyle w:val="ListParagraph"/>
        <w:numPr>
          <w:ilvl w:val="0"/>
          <w:numId w:val="10"/>
        </w:numPr>
        <w:spacing w:after="84" w:line="360" w:lineRule="auto"/>
        <w:ind w:right="0"/>
        <w:rPr>
          <w:rFonts w:cs="B Nazanin"/>
        </w:rPr>
      </w:pPr>
      <w:r w:rsidRPr="00D212A3">
        <w:rPr>
          <w:rFonts w:cs="B Nazanin"/>
          <w:szCs w:val="24"/>
          <w:rtl/>
        </w:rPr>
        <w:t>ارائه</w:t>
      </w:r>
      <w:r w:rsidRPr="00D212A3">
        <w:rPr>
          <w:rFonts w:cs="B Nazanin"/>
          <w:b/>
          <w:bCs/>
          <w:szCs w:val="24"/>
          <w:rtl/>
        </w:rPr>
        <w:t xml:space="preserve"> </w:t>
      </w:r>
      <w:r>
        <w:rPr>
          <w:rFonts w:cs="B Nazanin"/>
          <w:szCs w:val="24"/>
          <w:rtl/>
        </w:rPr>
        <w:t>گواهی کسر از حقوق</w:t>
      </w:r>
      <w:r>
        <w:rPr>
          <w:rFonts w:cs="B Nazanin" w:hint="cs"/>
          <w:szCs w:val="24"/>
          <w:rtl/>
        </w:rPr>
        <w:t>(</w:t>
      </w:r>
      <w:r w:rsidRPr="00FD0C9F">
        <w:rPr>
          <w:rFonts w:cs="B Nazanin" w:hint="cs"/>
          <w:szCs w:val="24"/>
          <w:rtl/>
        </w:rPr>
        <w:t>صرفاً جهت</w:t>
      </w:r>
      <w:r w:rsidRPr="00FD0C9F">
        <w:rPr>
          <w:rFonts w:cs="B Nazanin"/>
          <w:szCs w:val="24"/>
          <w:rtl/>
        </w:rPr>
        <w:t xml:space="preserve"> دریافت وام های دانشجویی</w:t>
      </w:r>
      <w:r>
        <w:rPr>
          <w:rFonts w:cs="B Nazanin" w:hint="cs"/>
          <w:szCs w:val="24"/>
          <w:rtl/>
        </w:rPr>
        <w:t xml:space="preserve"> </w:t>
      </w:r>
      <w:r w:rsidRPr="00CA14EE">
        <w:rPr>
          <w:rFonts w:cs="B Nazanin" w:hint="cs"/>
          <w:szCs w:val="24"/>
          <w:rtl/>
        </w:rPr>
        <w:t>بیش از مبلغ 300 میلیون تومان</w:t>
      </w:r>
      <w:r>
        <w:rPr>
          <w:rFonts w:cs="B Nazanin" w:hint="cs"/>
          <w:szCs w:val="24"/>
          <w:rtl/>
        </w:rPr>
        <w:t>)</w:t>
      </w:r>
    </w:p>
    <w:p w:rsidR="00C07BE5" w:rsidRPr="006E1FAE" w:rsidRDefault="00C07BE5" w:rsidP="00C07BE5">
      <w:pPr>
        <w:pStyle w:val="ListParagraph"/>
        <w:numPr>
          <w:ilvl w:val="0"/>
          <w:numId w:val="12"/>
        </w:numPr>
        <w:spacing w:line="360" w:lineRule="auto"/>
        <w:ind w:left="858" w:right="0"/>
        <w:rPr>
          <w:rFonts w:cs="B Nazanin"/>
          <w:b/>
          <w:bCs/>
        </w:rPr>
      </w:pPr>
      <w:r w:rsidRPr="006E1FAE">
        <w:rPr>
          <w:rFonts w:cs="B Nazanin"/>
          <w:b/>
          <w:bCs/>
          <w:szCs w:val="24"/>
          <w:rtl/>
        </w:rPr>
        <w:t xml:space="preserve">در گواهی کسر از حقوق می بایست نوع استخدام </w:t>
      </w:r>
      <w:r w:rsidRPr="006E1FAE">
        <w:rPr>
          <w:rFonts w:cs="B Nazanin" w:hint="cs"/>
          <w:b/>
          <w:bCs/>
          <w:szCs w:val="24"/>
          <w:rtl/>
        </w:rPr>
        <w:t>(</w:t>
      </w:r>
      <w:r w:rsidRPr="006E1FAE">
        <w:rPr>
          <w:rFonts w:cs="B Nazanin"/>
          <w:b/>
          <w:bCs/>
          <w:szCs w:val="24"/>
          <w:rtl/>
        </w:rPr>
        <w:t>رسمی، پیمانی، قراردادی</w:t>
      </w:r>
      <w:r w:rsidRPr="006E1FAE">
        <w:rPr>
          <w:rFonts w:cs="B Nazanin" w:hint="cs"/>
          <w:b/>
          <w:bCs/>
          <w:szCs w:val="24"/>
          <w:rtl/>
        </w:rPr>
        <w:t>)</w:t>
      </w:r>
      <w:r w:rsidRPr="006E1FAE">
        <w:rPr>
          <w:rFonts w:cs="B Nazanin"/>
          <w:b/>
          <w:bCs/>
          <w:szCs w:val="24"/>
          <w:rtl/>
        </w:rPr>
        <w:t xml:space="preserve">درج گردد و صرفا خطاب به صندوق رفاه دانشجویان وزارت علوم، تحقیقات و فناوری باشد و سازمان مربوطه متعهد به پرداخت بدون قید و شرط بدهی از طریق کسر از حقوق ضامن گردد. </w:t>
      </w:r>
      <w:r w:rsidRPr="006E1FAE">
        <w:rPr>
          <w:rFonts w:ascii="Tahoma" w:eastAsia="Tahoma" w:hAnsi="Tahoma" w:cs="B Nazanin"/>
          <w:b/>
          <w:bCs/>
          <w:szCs w:val="24"/>
          <w:rtl/>
        </w:rPr>
        <w:t xml:space="preserve"> </w:t>
      </w:r>
    </w:p>
    <w:p w:rsidR="00C07BE5" w:rsidRPr="00CE0232" w:rsidRDefault="00C07BE5" w:rsidP="00C07BE5">
      <w:pPr>
        <w:pStyle w:val="ListParagraph"/>
        <w:numPr>
          <w:ilvl w:val="0"/>
          <w:numId w:val="8"/>
        </w:numPr>
        <w:spacing w:after="64" w:line="360" w:lineRule="auto"/>
        <w:ind w:right="615"/>
        <w:rPr>
          <w:rFonts w:cs="B Nazanin"/>
          <w:b/>
          <w:bCs/>
        </w:rPr>
      </w:pPr>
      <w:r w:rsidRPr="00CE0232">
        <w:rPr>
          <w:rFonts w:cs="B Nazanin"/>
          <w:b/>
          <w:bCs/>
          <w:szCs w:val="24"/>
          <w:rtl/>
        </w:rPr>
        <w:t xml:space="preserve">چنانچه ضامن از سردفتران باشد: </w:t>
      </w:r>
    </w:p>
    <w:p w:rsidR="00C07BE5" w:rsidRPr="006E1FAE" w:rsidRDefault="00C07BE5" w:rsidP="00C07BE5">
      <w:pPr>
        <w:spacing w:after="35" w:line="360" w:lineRule="auto"/>
        <w:ind w:right="0"/>
        <w:rPr>
          <w:rFonts w:cs="B Nazanin"/>
        </w:rPr>
      </w:pPr>
      <w:r>
        <w:rPr>
          <w:rFonts w:cs="B Nazanin" w:hint="cs"/>
          <w:szCs w:val="24"/>
          <w:rtl/>
        </w:rPr>
        <w:t xml:space="preserve">                     </w:t>
      </w:r>
      <w:r w:rsidRPr="006E1FAE">
        <w:rPr>
          <w:rFonts w:cs="B Nazanin"/>
          <w:szCs w:val="24"/>
          <w:rtl/>
        </w:rPr>
        <w:t xml:space="preserve">ارائه کپی مجوز یا پروانه فعالیت </w:t>
      </w:r>
      <w:r w:rsidRPr="006E1FAE">
        <w:rPr>
          <w:rFonts w:cs="B Nazanin"/>
          <w:szCs w:val="24"/>
        </w:rPr>
        <w:t>)</w:t>
      </w:r>
      <w:r w:rsidRPr="006E1FAE">
        <w:rPr>
          <w:rFonts w:cs="B Nazanin"/>
          <w:szCs w:val="24"/>
          <w:rtl/>
        </w:rPr>
        <w:t>کپی برابر با اصل شده ممهور به دفترخانه اسناد رسمی</w:t>
      </w:r>
      <w:r w:rsidRPr="006E1FAE">
        <w:rPr>
          <w:rFonts w:cs="B Nazanin"/>
          <w:szCs w:val="24"/>
        </w:rPr>
        <w:t>(</w:t>
      </w:r>
      <w:r w:rsidRPr="006E1FAE">
        <w:rPr>
          <w:rFonts w:cs="B Nazanin"/>
          <w:szCs w:val="24"/>
          <w:rtl/>
        </w:rPr>
        <w:t xml:space="preserve">. </w:t>
      </w:r>
    </w:p>
    <w:p w:rsidR="00C07BE5" w:rsidRDefault="00C07BE5" w:rsidP="00C07BE5">
      <w:pPr>
        <w:pStyle w:val="ListParagraph"/>
        <w:numPr>
          <w:ilvl w:val="0"/>
          <w:numId w:val="8"/>
        </w:numPr>
        <w:spacing w:after="64" w:line="360" w:lineRule="auto"/>
        <w:ind w:right="615"/>
        <w:rPr>
          <w:rFonts w:cs="B Nazanin"/>
          <w:b/>
          <w:bCs/>
          <w:szCs w:val="24"/>
        </w:rPr>
      </w:pPr>
      <w:r w:rsidRPr="00CE0232">
        <w:rPr>
          <w:rFonts w:cs="B Nazanin"/>
          <w:b/>
          <w:bCs/>
          <w:szCs w:val="24"/>
          <w:rtl/>
        </w:rPr>
        <w:t xml:space="preserve">ارائه گواهی کتبی ضمانت از کمیته امداد امام خمینی </w:t>
      </w:r>
      <w:r w:rsidRPr="00CE0232">
        <w:rPr>
          <w:rFonts w:cs="B Nazanin"/>
          <w:b/>
          <w:bCs/>
          <w:szCs w:val="24"/>
        </w:rPr>
        <w:t>)</w:t>
      </w:r>
      <w:r w:rsidRPr="00CE0232">
        <w:rPr>
          <w:rFonts w:cs="B Nazanin"/>
          <w:b/>
          <w:bCs/>
          <w:szCs w:val="24"/>
          <w:rtl/>
        </w:rPr>
        <w:t>ره</w:t>
      </w:r>
      <w:r w:rsidRPr="00CE0232">
        <w:rPr>
          <w:rFonts w:cs="B Nazanin"/>
          <w:b/>
          <w:bCs/>
          <w:szCs w:val="24"/>
        </w:rPr>
        <w:t>(</w:t>
      </w:r>
      <w:r w:rsidRPr="00CE0232">
        <w:rPr>
          <w:rFonts w:cs="B Nazanin"/>
          <w:b/>
          <w:bCs/>
          <w:szCs w:val="24"/>
          <w:rtl/>
        </w:rPr>
        <w:t xml:space="preserve"> برای دانشجویان تحت پوشش آن نهاد. </w:t>
      </w:r>
    </w:p>
    <w:p w:rsidR="00C07BE5" w:rsidRDefault="00C07BE5" w:rsidP="00C07BE5">
      <w:pPr>
        <w:pStyle w:val="ListParagraph"/>
        <w:jc w:val="right"/>
        <w:rPr>
          <w:rFonts w:cs="B Nazanin"/>
          <w:b/>
          <w:bCs/>
          <w:sz w:val="26"/>
          <w:szCs w:val="26"/>
          <w:rtl/>
        </w:rPr>
      </w:pPr>
    </w:p>
    <w:p w:rsidR="003F7D1C" w:rsidRPr="009F68A2" w:rsidRDefault="00C07BE5" w:rsidP="00C07BE5">
      <w:pPr>
        <w:pStyle w:val="ListParagraph"/>
        <w:jc w:val="right"/>
        <w:rPr>
          <w:rFonts w:cs="B Nazanin"/>
          <w:b/>
          <w:bCs/>
          <w:sz w:val="26"/>
          <w:szCs w:val="26"/>
          <w:rtl/>
        </w:rPr>
      </w:pPr>
      <w:r w:rsidRPr="009F68A2">
        <w:rPr>
          <w:rFonts w:cs="B Nazanin" w:hint="cs"/>
          <w:b/>
          <w:bCs/>
          <w:sz w:val="26"/>
          <w:szCs w:val="26"/>
          <w:rtl/>
        </w:rPr>
        <w:t>امور وام و تسهیلات</w:t>
      </w:r>
      <w:r w:rsidRPr="009F68A2">
        <w:rPr>
          <w:rFonts w:cs="B Nazanin" w:hint="cs"/>
          <w:b/>
          <w:bCs/>
          <w:sz w:val="26"/>
          <w:szCs w:val="26"/>
          <w:rtl/>
        </w:rPr>
        <w:t xml:space="preserve"> </w:t>
      </w:r>
      <w:r w:rsidR="003F7D1C" w:rsidRPr="009F68A2">
        <w:rPr>
          <w:rFonts w:cs="B Nazanin" w:hint="cs"/>
          <w:b/>
          <w:bCs/>
          <w:sz w:val="26"/>
          <w:szCs w:val="26"/>
          <w:rtl/>
        </w:rPr>
        <w:t xml:space="preserve">دانشکده </w:t>
      </w:r>
      <w:r w:rsidR="00015D57">
        <w:rPr>
          <w:rFonts w:cs="B Nazanin" w:hint="cs"/>
          <w:b/>
          <w:bCs/>
          <w:sz w:val="26"/>
          <w:szCs w:val="26"/>
          <w:rtl/>
        </w:rPr>
        <w:t>ملی مه</w:t>
      </w:r>
      <w:r w:rsidR="007519D0">
        <w:rPr>
          <w:rFonts w:cs="B Nazanin" w:hint="cs"/>
          <w:b/>
          <w:bCs/>
          <w:sz w:val="26"/>
          <w:szCs w:val="26"/>
          <w:rtl/>
        </w:rPr>
        <w:t>ار</w:t>
      </w:r>
      <w:r w:rsidR="00015D57">
        <w:rPr>
          <w:rFonts w:cs="B Nazanin" w:hint="cs"/>
          <w:b/>
          <w:bCs/>
          <w:sz w:val="26"/>
          <w:szCs w:val="26"/>
          <w:rtl/>
        </w:rPr>
        <w:t>ت</w:t>
      </w:r>
      <w:r w:rsidR="003F7D1C" w:rsidRPr="009F68A2">
        <w:rPr>
          <w:rFonts w:cs="B Nazanin" w:hint="cs"/>
          <w:b/>
          <w:bCs/>
          <w:sz w:val="26"/>
          <w:szCs w:val="26"/>
          <w:rtl/>
        </w:rPr>
        <w:t xml:space="preserve"> دختران شیراز</w:t>
      </w:r>
      <w:r w:rsidR="00015D57">
        <w:rPr>
          <w:rFonts w:cs="B Nazanin" w:hint="cs"/>
          <w:b/>
          <w:bCs/>
          <w:sz w:val="26"/>
          <w:szCs w:val="26"/>
          <w:rtl/>
        </w:rPr>
        <w:t xml:space="preserve"> الزهرا(س)</w:t>
      </w:r>
    </w:p>
    <w:p w:rsidR="003F7D1C" w:rsidRPr="00921A51" w:rsidRDefault="00C07BE5" w:rsidP="00C07BE5">
      <w:pPr>
        <w:pStyle w:val="ListParagraph"/>
        <w:jc w:val="center"/>
        <w:rPr>
          <w:rFonts w:cs="B Nazanin"/>
        </w:rPr>
      </w:pPr>
      <w:r>
        <w:rPr>
          <w:rFonts w:cs="B Nazanin" w:hint="cs"/>
          <w:b/>
          <w:bCs/>
          <w:sz w:val="26"/>
          <w:szCs w:val="26"/>
          <w:rtl/>
        </w:rPr>
        <w:t xml:space="preserve">                                                                   </w:t>
      </w:r>
    </w:p>
    <w:sectPr w:rsidR="003F7D1C" w:rsidRPr="00921A51" w:rsidSect="00C07BE5">
      <w:headerReference w:type="even" r:id="rId8"/>
      <w:headerReference w:type="default" r:id="rId9"/>
      <w:footerReference w:type="even" r:id="rId10"/>
      <w:footerReference w:type="default" r:id="rId11"/>
      <w:headerReference w:type="first" r:id="rId12"/>
      <w:footerReference w:type="first" r:id="rId13"/>
      <w:pgSz w:w="11906" w:h="16838"/>
      <w:pgMar w:top="0" w:right="851" w:bottom="851"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CD3" w:rsidRDefault="00093CD3" w:rsidP="00510BD8">
      <w:pPr>
        <w:spacing w:after="0" w:line="240" w:lineRule="auto"/>
      </w:pPr>
      <w:r>
        <w:separator/>
      </w:r>
    </w:p>
  </w:endnote>
  <w:endnote w:type="continuationSeparator" w:id="0">
    <w:p w:rsidR="00093CD3" w:rsidRDefault="00093CD3" w:rsidP="00510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 Mitra">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BD8" w:rsidRDefault="00510BD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BD8" w:rsidRDefault="00510BD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BD8" w:rsidRDefault="00510B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CD3" w:rsidRDefault="00093CD3" w:rsidP="00510BD8">
      <w:pPr>
        <w:spacing w:after="0" w:line="240" w:lineRule="auto"/>
      </w:pPr>
      <w:r>
        <w:separator/>
      </w:r>
    </w:p>
  </w:footnote>
  <w:footnote w:type="continuationSeparator" w:id="0">
    <w:p w:rsidR="00093CD3" w:rsidRDefault="00093CD3" w:rsidP="00510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BD8" w:rsidRDefault="00510BD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313753307"/>
      <w:docPartObj>
        <w:docPartGallery w:val="Watermarks"/>
        <w:docPartUnique/>
      </w:docPartObj>
    </w:sdtPr>
    <w:sdtEndPr/>
    <w:sdtContent>
      <w:p w:rsidR="00510BD8" w:rsidRDefault="00093CD3">
        <w:pPr>
          <w:pStyle w:val="Header"/>
        </w:pPr>
        <w:r>
          <w:rPr>
            <w:noProof/>
            <w:lang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0923" o:spid="_x0000_s2049" type="#_x0000_t136" style="position:absolute;left:0;text-align:left;margin-left:0;margin-top:0;width:678.15pt;height:43.15pt;rotation:315;z-index:-251658752;mso-position-horizontal:center;mso-position-horizontal-relative:margin;mso-position-vertical:center;mso-position-vertical-relative:margin" o:allowincell="f" fillcolor="silver" stroked="f">
              <v:fill opacity=".5"/>
              <v:textpath style="font-family:&quot;B Titr&quot;;font-size:1pt" string="امور وام و تسهیلات دانشکده  ملی مهارت دختران شیراز(الزهرا)"/>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BD8" w:rsidRDefault="00510B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782A"/>
    <w:multiLevelType w:val="hybridMultilevel"/>
    <w:tmpl w:val="51CECD32"/>
    <w:lvl w:ilvl="0" w:tplc="70EEF66A">
      <w:start w:val="1"/>
      <w:numFmt w:val="decimal"/>
      <w:lvlText w:val="%1-"/>
      <w:lvlJc w:val="left"/>
      <w:pPr>
        <w:ind w:left="16"/>
      </w:pPr>
      <w:rPr>
        <w:rFonts w:ascii="B Mitra" w:eastAsia="B Mitra" w:hAnsi="B Mitra" w:cs="B Mitra"/>
        <w:b/>
        <w:bCs/>
        <w:i w:val="0"/>
        <w:strike w:val="0"/>
        <w:dstrike w:val="0"/>
        <w:color w:val="000000"/>
        <w:sz w:val="24"/>
        <w:szCs w:val="24"/>
        <w:u w:val="none" w:color="000000"/>
        <w:bdr w:val="none" w:sz="0" w:space="0" w:color="auto"/>
        <w:shd w:val="clear" w:color="auto" w:fill="auto"/>
        <w:vertAlign w:val="baseline"/>
      </w:rPr>
    </w:lvl>
    <w:lvl w:ilvl="1" w:tplc="04A0AD36">
      <w:start w:val="1"/>
      <w:numFmt w:val="lowerLetter"/>
      <w:lvlText w:val="%2"/>
      <w:lvlJc w:val="left"/>
      <w:pPr>
        <w:ind w:left="1080"/>
      </w:pPr>
      <w:rPr>
        <w:rFonts w:ascii="B Mitra" w:eastAsia="B Mitra" w:hAnsi="B Mitra" w:cs="B Mitra"/>
        <w:b/>
        <w:bCs/>
        <w:i w:val="0"/>
        <w:strike w:val="0"/>
        <w:dstrike w:val="0"/>
        <w:color w:val="000000"/>
        <w:sz w:val="24"/>
        <w:szCs w:val="24"/>
        <w:u w:val="none" w:color="000000"/>
        <w:bdr w:val="none" w:sz="0" w:space="0" w:color="auto"/>
        <w:shd w:val="clear" w:color="auto" w:fill="auto"/>
        <w:vertAlign w:val="baseline"/>
      </w:rPr>
    </w:lvl>
    <w:lvl w:ilvl="2" w:tplc="919CA88C">
      <w:start w:val="1"/>
      <w:numFmt w:val="lowerRoman"/>
      <w:lvlText w:val="%3"/>
      <w:lvlJc w:val="left"/>
      <w:pPr>
        <w:ind w:left="1800"/>
      </w:pPr>
      <w:rPr>
        <w:rFonts w:ascii="B Mitra" w:eastAsia="B Mitra" w:hAnsi="B Mitra" w:cs="B Mitra"/>
        <w:b/>
        <w:bCs/>
        <w:i w:val="0"/>
        <w:strike w:val="0"/>
        <w:dstrike w:val="0"/>
        <w:color w:val="000000"/>
        <w:sz w:val="24"/>
        <w:szCs w:val="24"/>
        <w:u w:val="none" w:color="000000"/>
        <w:bdr w:val="none" w:sz="0" w:space="0" w:color="auto"/>
        <w:shd w:val="clear" w:color="auto" w:fill="auto"/>
        <w:vertAlign w:val="baseline"/>
      </w:rPr>
    </w:lvl>
    <w:lvl w:ilvl="3" w:tplc="8520856C">
      <w:start w:val="1"/>
      <w:numFmt w:val="decimal"/>
      <w:lvlText w:val="%4"/>
      <w:lvlJc w:val="left"/>
      <w:pPr>
        <w:ind w:left="2520"/>
      </w:pPr>
      <w:rPr>
        <w:rFonts w:ascii="B Mitra" w:eastAsia="B Mitra" w:hAnsi="B Mitra" w:cs="B Mitra"/>
        <w:b/>
        <w:bCs/>
        <w:i w:val="0"/>
        <w:strike w:val="0"/>
        <w:dstrike w:val="0"/>
        <w:color w:val="000000"/>
        <w:sz w:val="24"/>
        <w:szCs w:val="24"/>
        <w:u w:val="none" w:color="000000"/>
        <w:bdr w:val="none" w:sz="0" w:space="0" w:color="auto"/>
        <w:shd w:val="clear" w:color="auto" w:fill="auto"/>
        <w:vertAlign w:val="baseline"/>
      </w:rPr>
    </w:lvl>
    <w:lvl w:ilvl="4" w:tplc="15C6B19E">
      <w:start w:val="1"/>
      <w:numFmt w:val="lowerLetter"/>
      <w:lvlText w:val="%5"/>
      <w:lvlJc w:val="left"/>
      <w:pPr>
        <w:ind w:left="3240"/>
      </w:pPr>
      <w:rPr>
        <w:rFonts w:ascii="B Mitra" w:eastAsia="B Mitra" w:hAnsi="B Mitra" w:cs="B Mitra"/>
        <w:b/>
        <w:bCs/>
        <w:i w:val="0"/>
        <w:strike w:val="0"/>
        <w:dstrike w:val="0"/>
        <w:color w:val="000000"/>
        <w:sz w:val="24"/>
        <w:szCs w:val="24"/>
        <w:u w:val="none" w:color="000000"/>
        <w:bdr w:val="none" w:sz="0" w:space="0" w:color="auto"/>
        <w:shd w:val="clear" w:color="auto" w:fill="auto"/>
        <w:vertAlign w:val="baseline"/>
      </w:rPr>
    </w:lvl>
    <w:lvl w:ilvl="5" w:tplc="818405A8">
      <w:start w:val="1"/>
      <w:numFmt w:val="lowerRoman"/>
      <w:lvlText w:val="%6"/>
      <w:lvlJc w:val="left"/>
      <w:pPr>
        <w:ind w:left="3960"/>
      </w:pPr>
      <w:rPr>
        <w:rFonts w:ascii="B Mitra" w:eastAsia="B Mitra" w:hAnsi="B Mitra" w:cs="B Mitra"/>
        <w:b/>
        <w:bCs/>
        <w:i w:val="0"/>
        <w:strike w:val="0"/>
        <w:dstrike w:val="0"/>
        <w:color w:val="000000"/>
        <w:sz w:val="24"/>
        <w:szCs w:val="24"/>
        <w:u w:val="none" w:color="000000"/>
        <w:bdr w:val="none" w:sz="0" w:space="0" w:color="auto"/>
        <w:shd w:val="clear" w:color="auto" w:fill="auto"/>
        <w:vertAlign w:val="baseline"/>
      </w:rPr>
    </w:lvl>
    <w:lvl w:ilvl="6" w:tplc="3A82D5E2">
      <w:start w:val="1"/>
      <w:numFmt w:val="decimal"/>
      <w:lvlText w:val="%7"/>
      <w:lvlJc w:val="left"/>
      <w:pPr>
        <w:ind w:left="4680"/>
      </w:pPr>
      <w:rPr>
        <w:rFonts w:ascii="B Mitra" w:eastAsia="B Mitra" w:hAnsi="B Mitra" w:cs="B Mitra"/>
        <w:b/>
        <w:bCs/>
        <w:i w:val="0"/>
        <w:strike w:val="0"/>
        <w:dstrike w:val="0"/>
        <w:color w:val="000000"/>
        <w:sz w:val="24"/>
        <w:szCs w:val="24"/>
        <w:u w:val="none" w:color="000000"/>
        <w:bdr w:val="none" w:sz="0" w:space="0" w:color="auto"/>
        <w:shd w:val="clear" w:color="auto" w:fill="auto"/>
        <w:vertAlign w:val="baseline"/>
      </w:rPr>
    </w:lvl>
    <w:lvl w:ilvl="7" w:tplc="EAD20BE8">
      <w:start w:val="1"/>
      <w:numFmt w:val="lowerLetter"/>
      <w:lvlText w:val="%8"/>
      <w:lvlJc w:val="left"/>
      <w:pPr>
        <w:ind w:left="5400"/>
      </w:pPr>
      <w:rPr>
        <w:rFonts w:ascii="B Mitra" w:eastAsia="B Mitra" w:hAnsi="B Mitra" w:cs="B Mitra"/>
        <w:b/>
        <w:bCs/>
        <w:i w:val="0"/>
        <w:strike w:val="0"/>
        <w:dstrike w:val="0"/>
        <w:color w:val="000000"/>
        <w:sz w:val="24"/>
        <w:szCs w:val="24"/>
        <w:u w:val="none" w:color="000000"/>
        <w:bdr w:val="none" w:sz="0" w:space="0" w:color="auto"/>
        <w:shd w:val="clear" w:color="auto" w:fill="auto"/>
        <w:vertAlign w:val="baseline"/>
      </w:rPr>
    </w:lvl>
    <w:lvl w:ilvl="8" w:tplc="384E8298">
      <w:start w:val="1"/>
      <w:numFmt w:val="lowerRoman"/>
      <w:lvlText w:val="%9"/>
      <w:lvlJc w:val="left"/>
      <w:pPr>
        <w:ind w:left="6120"/>
      </w:pPr>
      <w:rPr>
        <w:rFonts w:ascii="B Mitra" w:eastAsia="B Mitra" w:hAnsi="B Mitra" w:cs="B Mitra"/>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DC4198"/>
    <w:multiLevelType w:val="hybridMultilevel"/>
    <w:tmpl w:val="3F400412"/>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890067C"/>
    <w:multiLevelType w:val="hybridMultilevel"/>
    <w:tmpl w:val="0AA0E21E"/>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 w15:restartNumberingAfterBreak="0">
    <w:nsid w:val="239C53DB"/>
    <w:multiLevelType w:val="hybridMultilevel"/>
    <w:tmpl w:val="705278DA"/>
    <w:lvl w:ilvl="0" w:tplc="0409000F">
      <w:start w:val="1"/>
      <w:numFmt w:val="decimal"/>
      <w:lvlText w:val="%1."/>
      <w:lvlJc w:val="left"/>
      <w:pPr>
        <w:ind w:left="744" w:hanging="360"/>
      </w:p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4" w15:restartNumberingAfterBreak="0">
    <w:nsid w:val="311E0434"/>
    <w:multiLevelType w:val="hybridMultilevel"/>
    <w:tmpl w:val="F2F2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11E65"/>
    <w:multiLevelType w:val="hybridMultilevel"/>
    <w:tmpl w:val="615A3ACC"/>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6" w15:restartNumberingAfterBreak="0">
    <w:nsid w:val="411A5394"/>
    <w:multiLevelType w:val="hybridMultilevel"/>
    <w:tmpl w:val="4F70E6EA"/>
    <w:lvl w:ilvl="0" w:tplc="0409000F">
      <w:start w:val="1"/>
      <w:numFmt w:val="decimal"/>
      <w:lvlText w:val="%1."/>
      <w:lvlJc w:val="left"/>
      <w:pPr>
        <w:ind w:left="744" w:hanging="360"/>
      </w:p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7" w15:restartNumberingAfterBreak="0">
    <w:nsid w:val="48EF310F"/>
    <w:multiLevelType w:val="hybridMultilevel"/>
    <w:tmpl w:val="EC9E0D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B042C25"/>
    <w:multiLevelType w:val="hybridMultilevel"/>
    <w:tmpl w:val="A4F269AA"/>
    <w:lvl w:ilvl="0" w:tplc="0409000F">
      <w:start w:val="1"/>
      <w:numFmt w:val="decimal"/>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9" w15:restartNumberingAfterBreak="0">
    <w:nsid w:val="51DF0E84"/>
    <w:multiLevelType w:val="hybridMultilevel"/>
    <w:tmpl w:val="0650999E"/>
    <w:lvl w:ilvl="0" w:tplc="EA1CE814">
      <w:start w:val="1"/>
      <w:numFmt w:val="decimal"/>
      <w:lvlText w:val="%1-"/>
      <w:lvlJc w:val="left"/>
      <w:pPr>
        <w:ind w:left="489"/>
      </w:pPr>
      <w:rPr>
        <w:rFonts w:ascii="B Mitra" w:eastAsia="B Mitra" w:hAnsi="B Mitra" w:cs="B Mitra"/>
        <w:b/>
        <w:bCs/>
        <w:i w:val="0"/>
        <w:strike w:val="0"/>
        <w:dstrike w:val="0"/>
        <w:color w:val="000000"/>
        <w:sz w:val="24"/>
        <w:szCs w:val="24"/>
        <w:u w:val="none" w:color="000000"/>
        <w:bdr w:val="none" w:sz="0" w:space="0" w:color="auto"/>
        <w:shd w:val="clear" w:color="auto" w:fill="auto"/>
        <w:vertAlign w:val="baseline"/>
      </w:rPr>
    </w:lvl>
    <w:lvl w:ilvl="1" w:tplc="D952E232">
      <w:start w:val="1"/>
      <w:numFmt w:val="lowerLetter"/>
      <w:lvlText w:val="%2"/>
      <w:lvlJc w:val="left"/>
      <w:pPr>
        <w:ind w:left="1103"/>
      </w:pPr>
      <w:rPr>
        <w:rFonts w:ascii="B Mitra" w:eastAsia="B Mitra" w:hAnsi="B Mitra" w:cs="B Mitra"/>
        <w:b/>
        <w:bCs/>
        <w:i w:val="0"/>
        <w:strike w:val="0"/>
        <w:dstrike w:val="0"/>
        <w:color w:val="000000"/>
        <w:sz w:val="24"/>
        <w:szCs w:val="24"/>
        <w:u w:val="none" w:color="000000"/>
        <w:bdr w:val="none" w:sz="0" w:space="0" w:color="auto"/>
        <w:shd w:val="clear" w:color="auto" w:fill="auto"/>
        <w:vertAlign w:val="baseline"/>
      </w:rPr>
    </w:lvl>
    <w:lvl w:ilvl="2" w:tplc="18A4C3DC">
      <w:start w:val="1"/>
      <w:numFmt w:val="lowerRoman"/>
      <w:lvlText w:val="%3"/>
      <w:lvlJc w:val="left"/>
      <w:pPr>
        <w:ind w:left="1823"/>
      </w:pPr>
      <w:rPr>
        <w:rFonts w:ascii="B Mitra" w:eastAsia="B Mitra" w:hAnsi="B Mitra" w:cs="B Mitra"/>
        <w:b/>
        <w:bCs/>
        <w:i w:val="0"/>
        <w:strike w:val="0"/>
        <w:dstrike w:val="0"/>
        <w:color w:val="000000"/>
        <w:sz w:val="24"/>
        <w:szCs w:val="24"/>
        <w:u w:val="none" w:color="000000"/>
        <w:bdr w:val="none" w:sz="0" w:space="0" w:color="auto"/>
        <w:shd w:val="clear" w:color="auto" w:fill="auto"/>
        <w:vertAlign w:val="baseline"/>
      </w:rPr>
    </w:lvl>
    <w:lvl w:ilvl="3" w:tplc="5D2A81E0">
      <w:start w:val="1"/>
      <w:numFmt w:val="decimal"/>
      <w:lvlText w:val="%4"/>
      <w:lvlJc w:val="left"/>
      <w:pPr>
        <w:ind w:left="2543"/>
      </w:pPr>
      <w:rPr>
        <w:rFonts w:ascii="B Mitra" w:eastAsia="B Mitra" w:hAnsi="B Mitra" w:cs="B Mitra"/>
        <w:b/>
        <w:bCs/>
        <w:i w:val="0"/>
        <w:strike w:val="0"/>
        <w:dstrike w:val="0"/>
        <w:color w:val="000000"/>
        <w:sz w:val="24"/>
        <w:szCs w:val="24"/>
        <w:u w:val="none" w:color="000000"/>
        <w:bdr w:val="none" w:sz="0" w:space="0" w:color="auto"/>
        <w:shd w:val="clear" w:color="auto" w:fill="auto"/>
        <w:vertAlign w:val="baseline"/>
      </w:rPr>
    </w:lvl>
    <w:lvl w:ilvl="4" w:tplc="08F60940">
      <w:start w:val="1"/>
      <w:numFmt w:val="lowerLetter"/>
      <w:lvlText w:val="%5"/>
      <w:lvlJc w:val="left"/>
      <w:pPr>
        <w:ind w:left="3263"/>
      </w:pPr>
      <w:rPr>
        <w:rFonts w:ascii="B Mitra" w:eastAsia="B Mitra" w:hAnsi="B Mitra" w:cs="B Mitra"/>
        <w:b/>
        <w:bCs/>
        <w:i w:val="0"/>
        <w:strike w:val="0"/>
        <w:dstrike w:val="0"/>
        <w:color w:val="000000"/>
        <w:sz w:val="24"/>
        <w:szCs w:val="24"/>
        <w:u w:val="none" w:color="000000"/>
        <w:bdr w:val="none" w:sz="0" w:space="0" w:color="auto"/>
        <w:shd w:val="clear" w:color="auto" w:fill="auto"/>
        <w:vertAlign w:val="baseline"/>
      </w:rPr>
    </w:lvl>
    <w:lvl w:ilvl="5" w:tplc="5964C952">
      <w:start w:val="1"/>
      <w:numFmt w:val="lowerRoman"/>
      <w:lvlText w:val="%6"/>
      <w:lvlJc w:val="left"/>
      <w:pPr>
        <w:ind w:left="3983"/>
      </w:pPr>
      <w:rPr>
        <w:rFonts w:ascii="B Mitra" w:eastAsia="B Mitra" w:hAnsi="B Mitra" w:cs="B Mitra"/>
        <w:b/>
        <w:bCs/>
        <w:i w:val="0"/>
        <w:strike w:val="0"/>
        <w:dstrike w:val="0"/>
        <w:color w:val="000000"/>
        <w:sz w:val="24"/>
        <w:szCs w:val="24"/>
        <w:u w:val="none" w:color="000000"/>
        <w:bdr w:val="none" w:sz="0" w:space="0" w:color="auto"/>
        <w:shd w:val="clear" w:color="auto" w:fill="auto"/>
        <w:vertAlign w:val="baseline"/>
      </w:rPr>
    </w:lvl>
    <w:lvl w:ilvl="6" w:tplc="0D748A7E">
      <w:start w:val="1"/>
      <w:numFmt w:val="decimal"/>
      <w:lvlText w:val="%7"/>
      <w:lvlJc w:val="left"/>
      <w:pPr>
        <w:ind w:left="4703"/>
      </w:pPr>
      <w:rPr>
        <w:rFonts w:ascii="B Mitra" w:eastAsia="B Mitra" w:hAnsi="B Mitra" w:cs="B Mitra"/>
        <w:b/>
        <w:bCs/>
        <w:i w:val="0"/>
        <w:strike w:val="0"/>
        <w:dstrike w:val="0"/>
        <w:color w:val="000000"/>
        <w:sz w:val="24"/>
        <w:szCs w:val="24"/>
        <w:u w:val="none" w:color="000000"/>
        <w:bdr w:val="none" w:sz="0" w:space="0" w:color="auto"/>
        <w:shd w:val="clear" w:color="auto" w:fill="auto"/>
        <w:vertAlign w:val="baseline"/>
      </w:rPr>
    </w:lvl>
    <w:lvl w:ilvl="7" w:tplc="776277D0">
      <w:start w:val="1"/>
      <w:numFmt w:val="lowerLetter"/>
      <w:lvlText w:val="%8"/>
      <w:lvlJc w:val="left"/>
      <w:pPr>
        <w:ind w:left="5423"/>
      </w:pPr>
      <w:rPr>
        <w:rFonts w:ascii="B Mitra" w:eastAsia="B Mitra" w:hAnsi="B Mitra" w:cs="B Mitra"/>
        <w:b/>
        <w:bCs/>
        <w:i w:val="0"/>
        <w:strike w:val="0"/>
        <w:dstrike w:val="0"/>
        <w:color w:val="000000"/>
        <w:sz w:val="24"/>
        <w:szCs w:val="24"/>
        <w:u w:val="none" w:color="000000"/>
        <w:bdr w:val="none" w:sz="0" w:space="0" w:color="auto"/>
        <w:shd w:val="clear" w:color="auto" w:fill="auto"/>
        <w:vertAlign w:val="baseline"/>
      </w:rPr>
    </w:lvl>
    <w:lvl w:ilvl="8" w:tplc="C4547D1A">
      <w:start w:val="1"/>
      <w:numFmt w:val="lowerRoman"/>
      <w:lvlText w:val="%9"/>
      <w:lvlJc w:val="left"/>
      <w:pPr>
        <w:ind w:left="6143"/>
      </w:pPr>
      <w:rPr>
        <w:rFonts w:ascii="B Mitra" w:eastAsia="B Mitra" w:hAnsi="B Mitra" w:cs="B Mitra"/>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B3D4FAA"/>
    <w:multiLevelType w:val="hybridMultilevel"/>
    <w:tmpl w:val="88D6E000"/>
    <w:lvl w:ilvl="0" w:tplc="0409000F">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 w15:restartNumberingAfterBreak="0">
    <w:nsid w:val="744960A2"/>
    <w:multiLevelType w:val="hybridMultilevel"/>
    <w:tmpl w:val="1FE289A0"/>
    <w:lvl w:ilvl="0" w:tplc="04090009">
      <w:start w:val="1"/>
      <w:numFmt w:val="bullet"/>
      <w:lvlText w:val=""/>
      <w:lvlJc w:val="left"/>
      <w:pPr>
        <w:ind w:left="923" w:hanging="360"/>
      </w:pPr>
      <w:rPr>
        <w:rFonts w:ascii="Wingdings" w:hAnsi="Wingdings" w:hint="default"/>
      </w:rPr>
    </w:lvl>
    <w:lvl w:ilvl="1" w:tplc="04090003" w:tentative="1">
      <w:start w:val="1"/>
      <w:numFmt w:val="bullet"/>
      <w:lvlText w:val="o"/>
      <w:lvlJc w:val="left"/>
      <w:pPr>
        <w:ind w:left="1643" w:hanging="360"/>
      </w:pPr>
      <w:rPr>
        <w:rFonts w:ascii="Courier New" w:hAnsi="Courier New" w:cs="Courier New" w:hint="default"/>
      </w:rPr>
    </w:lvl>
    <w:lvl w:ilvl="2" w:tplc="04090005" w:tentative="1">
      <w:start w:val="1"/>
      <w:numFmt w:val="bullet"/>
      <w:lvlText w:val=""/>
      <w:lvlJc w:val="left"/>
      <w:pPr>
        <w:ind w:left="2363" w:hanging="360"/>
      </w:pPr>
      <w:rPr>
        <w:rFonts w:ascii="Wingdings" w:hAnsi="Wingdings" w:hint="default"/>
      </w:rPr>
    </w:lvl>
    <w:lvl w:ilvl="3" w:tplc="04090001" w:tentative="1">
      <w:start w:val="1"/>
      <w:numFmt w:val="bullet"/>
      <w:lvlText w:val=""/>
      <w:lvlJc w:val="left"/>
      <w:pPr>
        <w:ind w:left="3083" w:hanging="360"/>
      </w:pPr>
      <w:rPr>
        <w:rFonts w:ascii="Symbol" w:hAnsi="Symbol" w:hint="default"/>
      </w:rPr>
    </w:lvl>
    <w:lvl w:ilvl="4" w:tplc="04090003" w:tentative="1">
      <w:start w:val="1"/>
      <w:numFmt w:val="bullet"/>
      <w:lvlText w:val="o"/>
      <w:lvlJc w:val="left"/>
      <w:pPr>
        <w:ind w:left="3803" w:hanging="360"/>
      </w:pPr>
      <w:rPr>
        <w:rFonts w:ascii="Courier New" w:hAnsi="Courier New" w:cs="Courier New" w:hint="default"/>
      </w:rPr>
    </w:lvl>
    <w:lvl w:ilvl="5" w:tplc="04090005" w:tentative="1">
      <w:start w:val="1"/>
      <w:numFmt w:val="bullet"/>
      <w:lvlText w:val=""/>
      <w:lvlJc w:val="left"/>
      <w:pPr>
        <w:ind w:left="4523" w:hanging="360"/>
      </w:pPr>
      <w:rPr>
        <w:rFonts w:ascii="Wingdings" w:hAnsi="Wingdings" w:hint="default"/>
      </w:rPr>
    </w:lvl>
    <w:lvl w:ilvl="6" w:tplc="04090001" w:tentative="1">
      <w:start w:val="1"/>
      <w:numFmt w:val="bullet"/>
      <w:lvlText w:val=""/>
      <w:lvlJc w:val="left"/>
      <w:pPr>
        <w:ind w:left="5243" w:hanging="360"/>
      </w:pPr>
      <w:rPr>
        <w:rFonts w:ascii="Symbol" w:hAnsi="Symbol" w:hint="default"/>
      </w:rPr>
    </w:lvl>
    <w:lvl w:ilvl="7" w:tplc="04090003" w:tentative="1">
      <w:start w:val="1"/>
      <w:numFmt w:val="bullet"/>
      <w:lvlText w:val="o"/>
      <w:lvlJc w:val="left"/>
      <w:pPr>
        <w:ind w:left="5963" w:hanging="360"/>
      </w:pPr>
      <w:rPr>
        <w:rFonts w:ascii="Courier New" w:hAnsi="Courier New" w:cs="Courier New" w:hint="default"/>
      </w:rPr>
    </w:lvl>
    <w:lvl w:ilvl="8" w:tplc="04090005" w:tentative="1">
      <w:start w:val="1"/>
      <w:numFmt w:val="bullet"/>
      <w:lvlText w:val=""/>
      <w:lvlJc w:val="left"/>
      <w:pPr>
        <w:ind w:left="6683" w:hanging="360"/>
      </w:pPr>
      <w:rPr>
        <w:rFonts w:ascii="Wingdings" w:hAnsi="Wingdings" w:hint="default"/>
      </w:rPr>
    </w:lvl>
  </w:abstractNum>
  <w:abstractNum w:abstractNumId="12" w15:restartNumberingAfterBreak="0">
    <w:nsid w:val="747D4133"/>
    <w:multiLevelType w:val="hybridMultilevel"/>
    <w:tmpl w:val="FD148104"/>
    <w:lvl w:ilvl="0" w:tplc="1362F57E">
      <w:start w:val="2"/>
      <w:numFmt w:val="decimal"/>
      <w:lvlText w:val="%1-"/>
      <w:lvlJc w:val="left"/>
      <w:pPr>
        <w:ind w:left="663"/>
      </w:pPr>
      <w:rPr>
        <w:rFonts w:ascii="B Mitra" w:eastAsia="B Mitra" w:hAnsi="B Mitra" w:cs="B Mitra"/>
        <w:b/>
        <w:bCs/>
        <w:i w:val="0"/>
        <w:strike w:val="0"/>
        <w:dstrike w:val="0"/>
        <w:color w:val="000000"/>
        <w:sz w:val="24"/>
        <w:szCs w:val="24"/>
        <w:u w:val="none" w:color="000000"/>
        <w:bdr w:val="none" w:sz="0" w:space="0" w:color="auto"/>
        <w:shd w:val="clear" w:color="auto" w:fill="auto"/>
        <w:vertAlign w:val="baseline"/>
      </w:rPr>
    </w:lvl>
    <w:lvl w:ilvl="1" w:tplc="970E9B8E">
      <w:start w:val="1"/>
      <w:numFmt w:val="lowerLetter"/>
      <w:lvlText w:val="%2"/>
      <w:lvlJc w:val="left"/>
      <w:pPr>
        <w:ind w:left="1315"/>
      </w:pPr>
      <w:rPr>
        <w:rFonts w:ascii="B Mitra" w:eastAsia="B Mitra" w:hAnsi="B Mitra" w:cs="B Mitra"/>
        <w:b/>
        <w:bCs/>
        <w:i w:val="0"/>
        <w:strike w:val="0"/>
        <w:dstrike w:val="0"/>
        <w:color w:val="000000"/>
        <w:sz w:val="24"/>
        <w:szCs w:val="24"/>
        <w:u w:val="none" w:color="000000"/>
        <w:bdr w:val="none" w:sz="0" w:space="0" w:color="auto"/>
        <w:shd w:val="clear" w:color="auto" w:fill="auto"/>
        <w:vertAlign w:val="baseline"/>
      </w:rPr>
    </w:lvl>
    <w:lvl w:ilvl="2" w:tplc="0730FC6A">
      <w:start w:val="1"/>
      <w:numFmt w:val="lowerRoman"/>
      <w:lvlText w:val="%3"/>
      <w:lvlJc w:val="left"/>
      <w:pPr>
        <w:ind w:left="2035"/>
      </w:pPr>
      <w:rPr>
        <w:rFonts w:ascii="B Mitra" w:eastAsia="B Mitra" w:hAnsi="B Mitra" w:cs="B Mitra"/>
        <w:b/>
        <w:bCs/>
        <w:i w:val="0"/>
        <w:strike w:val="0"/>
        <w:dstrike w:val="0"/>
        <w:color w:val="000000"/>
        <w:sz w:val="24"/>
        <w:szCs w:val="24"/>
        <w:u w:val="none" w:color="000000"/>
        <w:bdr w:val="none" w:sz="0" w:space="0" w:color="auto"/>
        <w:shd w:val="clear" w:color="auto" w:fill="auto"/>
        <w:vertAlign w:val="baseline"/>
      </w:rPr>
    </w:lvl>
    <w:lvl w:ilvl="3" w:tplc="18A85BE4">
      <w:start w:val="1"/>
      <w:numFmt w:val="decimal"/>
      <w:lvlText w:val="%4"/>
      <w:lvlJc w:val="left"/>
      <w:pPr>
        <w:ind w:left="2755"/>
      </w:pPr>
      <w:rPr>
        <w:rFonts w:ascii="B Mitra" w:eastAsia="B Mitra" w:hAnsi="B Mitra" w:cs="B Mitra"/>
        <w:b/>
        <w:bCs/>
        <w:i w:val="0"/>
        <w:strike w:val="0"/>
        <w:dstrike w:val="0"/>
        <w:color w:val="000000"/>
        <w:sz w:val="24"/>
        <w:szCs w:val="24"/>
        <w:u w:val="none" w:color="000000"/>
        <w:bdr w:val="none" w:sz="0" w:space="0" w:color="auto"/>
        <w:shd w:val="clear" w:color="auto" w:fill="auto"/>
        <w:vertAlign w:val="baseline"/>
      </w:rPr>
    </w:lvl>
    <w:lvl w:ilvl="4" w:tplc="D7464296">
      <w:start w:val="1"/>
      <w:numFmt w:val="lowerLetter"/>
      <w:lvlText w:val="%5"/>
      <w:lvlJc w:val="left"/>
      <w:pPr>
        <w:ind w:left="3475"/>
      </w:pPr>
      <w:rPr>
        <w:rFonts w:ascii="B Mitra" w:eastAsia="B Mitra" w:hAnsi="B Mitra" w:cs="B Mitra"/>
        <w:b/>
        <w:bCs/>
        <w:i w:val="0"/>
        <w:strike w:val="0"/>
        <w:dstrike w:val="0"/>
        <w:color w:val="000000"/>
        <w:sz w:val="24"/>
        <w:szCs w:val="24"/>
        <w:u w:val="none" w:color="000000"/>
        <w:bdr w:val="none" w:sz="0" w:space="0" w:color="auto"/>
        <w:shd w:val="clear" w:color="auto" w:fill="auto"/>
        <w:vertAlign w:val="baseline"/>
      </w:rPr>
    </w:lvl>
    <w:lvl w:ilvl="5" w:tplc="03AAFC7A">
      <w:start w:val="1"/>
      <w:numFmt w:val="lowerRoman"/>
      <w:lvlText w:val="%6"/>
      <w:lvlJc w:val="left"/>
      <w:pPr>
        <w:ind w:left="4195"/>
      </w:pPr>
      <w:rPr>
        <w:rFonts w:ascii="B Mitra" w:eastAsia="B Mitra" w:hAnsi="B Mitra" w:cs="B Mitra"/>
        <w:b/>
        <w:bCs/>
        <w:i w:val="0"/>
        <w:strike w:val="0"/>
        <w:dstrike w:val="0"/>
        <w:color w:val="000000"/>
        <w:sz w:val="24"/>
        <w:szCs w:val="24"/>
        <w:u w:val="none" w:color="000000"/>
        <w:bdr w:val="none" w:sz="0" w:space="0" w:color="auto"/>
        <w:shd w:val="clear" w:color="auto" w:fill="auto"/>
        <w:vertAlign w:val="baseline"/>
      </w:rPr>
    </w:lvl>
    <w:lvl w:ilvl="6" w:tplc="83F02410">
      <w:start w:val="1"/>
      <w:numFmt w:val="decimal"/>
      <w:lvlText w:val="%7"/>
      <w:lvlJc w:val="left"/>
      <w:pPr>
        <w:ind w:left="4915"/>
      </w:pPr>
      <w:rPr>
        <w:rFonts w:ascii="B Mitra" w:eastAsia="B Mitra" w:hAnsi="B Mitra" w:cs="B Mitra"/>
        <w:b/>
        <w:bCs/>
        <w:i w:val="0"/>
        <w:strike w:val="0"/>
        <w:dstrike w:val="0"/>
        <w:color w:val="000000"/>
        <w:sz w:val="24"/>
        <w:szCs w:val="24"/>
        <w:u w:val="none" w:color="000000"/>
        <w:bdr w:val="none" w:sz="0" w:space="0" w:color="auto"/>
        <w:shd w:val="clear" w:color="auto" w:fill="auto"/>
        <w:vertAlign w:val="baseline"/>
      </w:rPr>
    </w:lvl>
    <w:lvl w:ilvl="7" w:tplc="CFE886DE">
      <w:start w:val="1"/>
      <w:numFmt w:val="lowerLetter"/>
      <w:lvlText w:val="%8"/>
      <w:lvlJc w:val="left"/>
      <w:pPr>
        <w:ind w:left="5635"/>
      </w:pPr>
      <w:rPr>
        <w:rFonts w:ascii="B Mitra" w:eastAsia="B Mitra" w:hAnsi="B Mitra" w:cs="B Mitra"/>
        <w:b/>
        <w:bCs/>
        <w:i w:val="0"/>
        <w:strike w:val="0"/>
        <w:dstrike w:val="0"/>
        <w:color w:val="000000"/>
        <w:sz w:val="24"/>
        <w:szCs w:val="24"/>
        <w:u w:val="none" w:color="000000"/>
        <w:bdr w:val="none" w:sz="0" w:space="0" w:color="auto"/>
        <w:shd w:val="clear" w:color="auto" w:fill="auto"/>
        <w:vertAlign w:val="baseline"/>
      </w:rPr>
    </w:lvl>
    <w:lvl w:ilvl="8" w:tplc="9DA8DA08">
      <w:start w:val="1"/>
      <w:numFmt w:val="lowerRoman"/>
      <w:lvlText w:val="%9"/>
      <w:lvlJc w:val="left"/>
      <w:pPr>
        <w:ind w:left="6355"/>
      </w:pPr>
      <w:rPr>
        <w:rFonts w:ascii="B Mitra" w:eastAsia="B Mitra" w:hAnsi="B Mitra" w:cs="B Mitra"/>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9"/>
  </w:num>
  <w:num w:numId="3">
    <w:abstractNumId w:val="12"/>
  </w:num>
  <w:num w:numId="4">
    <w:abstractNumId w:val="4"/>
  </w:num>
  <w:num w:numId="5">
    <w:abstractNumId w:val="6"/>
  </w:num>
  <w:num w:numId="6">
    <w:abstractNumId w:val="2"/>
  </w:num>
  <w:num w:numId="7">
    <w:abstractNumId w:val="3"/>
  </w:num>
  <w:num w:numId="8">
    <w:abstractNumId w:val="5"/>
  </w:num>
  <w:num w:numId="9">
    <w:abstractNumId w:val="10"/>
  </w:num>
  <w:num w:numId="10">
    <w:abstractNumId w:val="7"/>
  </w:num>
  <w:num w:numId="11">
    <w:abstractNumId w:val="8"/>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A51"/>
    <w:rsid w:val="00015D57"/>
    <w:rsid w:val="00017548"/>
    <w:rsid w:val="00061981"/>
    <w:rsid w:val="00093CD3"/>
    <w:rsid w:val="00097A5E"/>
    <w:rsid w:val="00136F6C"/>
    <w:rsid w:val="00183117"/>
    <w:rsid w:val="00253942"/>
    <w:rsid w:val="00276976"/>
    <w:rsid w:val="00352304"/>
    <w:rsid w:val="003F7D1C"/>
    <w:rsid w:val="004130D4"/>
    <w:rsid w:val="00456C8C"/>
    <w:rsid w:val="00462BC5"/>
    <w:rsid w:val="00510BD8"/>
    <w:rsid w:val="0054693A"/>
    <w:rsid w:val="006E1FAE"/>
    <w:rsid w:val="007519D0"/>
    <w:rsid w:val="0076545B"/>
    <w:rsid w:val="0082127A"/>
    <w:rsid w:val="00836C1D"/>
    <w:rsid w:val="00921A51"/>
    <w:rsid w:val="009D6CFA"/>
    <w:rsid w:val="00BD5CDD"/>
    <w:rsid w:val="00C07BE5"/>
    <w:rsid w:val="00CE0232"/>
    <w:rsid w:val="00D212A3"/>
    <w:rsid w:val="00D87DDA"/>
    <w:rsid w:val="00D950EA"/>
    <w:rsid w:val="00DC0879"/>
    <w:rsid w:val="00EF7F9E"/>
    <w:rsid w:val="00FD0C9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FAE9B7"/>
  <w15:chartTrackingRefBased/>
  <w15:docId w15:val="{40161DA1-D83A-422D-8FBF-63F74BAB5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A51"/>
    <w:pPr>
      <w:bidi/>
      <w:spacing w:after="24" w:line="286" w:lineRule="auto"/>
      <w:ind w:left="26" w:right="2" w:hanging="2"/>
      <w:jc w:val="both"/>
    </w:pPr>
    <w:rPr>
      <w:rFonts w:ascii="B Mitra" w:eastAsia="B Mitra" w:hAnsi="B Mitra" w:cs="B Mitr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A51"/>
    <w:pPr>
      <w:ind w:left="720"/>
      <w:contextualSpacing/>
    </w:pPr>
  </w:style>
  <w:style w:type="paragraph" w:styleId="Header">
    <w:name w:val="header"/>
    <w:basedOn w:val="Normal"/>
    <w:link w:val="HeaderChar"/>
    <w:uiPriority w:val="99"/>
    <w:unhideWhenUsed/>
    <w:rsid w:val="00510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BD8"/>
    <w:rPr>
      <w:rFonts w:ascii="B Mitra" w:eastAsia="B Mitra" w:hAnsi="B Mitra" w:cs="B Mitra"/>
      <w:color w:val="000000"/>
      <w:sz w:val="24"/>
    </w:rPr>
  </w:style>
  <w:style w:type="paragraph" w:styleId="Footer">
    <w:name w:val="footer"/>
    <w:basedOn w:val="Normal"/>
    <w:link w:val="FooterChar"/>
    <w:uiPriority w:val="99"/>
    <w:unhideWhenUsed/>
    <w:rsid w:val="00510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BD8"/>
    <w:rPr>
      <w:rFonts w:ascii="B Mitra" w:eastAsia="B Mitra" w:hAnsi="B Mitra" w:cs="B Mitr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3453F-DF73-4DE3-9EC9-61E8A2201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MohammadTaha</dc:creator>
  <cp:keywords/>
  <dc:description/>
  <cp:lastModifiedBy>Mrs.Amiri</cp:lastModifiedBy>
  <cp:revision>2</cp:revision>
  <cp:lastPrinted>2025-03-09T08:58:00Z</cp:lastPrinted>
  <dcterms:created xsi:type="dcterms:W3CDTF">2026-03-09T05:43:00Z</dcterms:created>
  <dcterms:modified xsi:type="dcterms:W3CDTF">2026-03-09T05:43:00Z</dcterms:modified>
</cp:coreProperties>
</file>